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16F2" w14:textId="2BA54F90" w:rsidR="004D3674" w:rsidRPr="00722B00" w:rsidRDefault="007D05A7" w:rsidP="00722B00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 xml:space="preserve">Люди з інвалідністю внаслідок аварії на Чорнобильській АЕС, а також — люди, віднесені до </w:t>
      </w:r>
      <w:r w:rsidR="001464A8">
        <w:rPr>
          <w:rFonts w:ascii="Times New Roman" w:hAnsi="Times New Roman" w:cs="Times New Roman"/>
          <w:sz w:val="30"/>
          <w:szCs w:val="30"/>
        </w:rPr>
        <w:t xml:space="preserve">1-ї </w:t>
      </w:r>
      <w:r w:rsidRPr="00722B00">
        <w:rPr>
          <w:rFonts w:ascii="Times New Roman" w:hAnsi="Times New Roman" w:cs="Times New Roman"/>
          <w:sz w:val="30"/>
          <w:szCs w:val="30"/>
        </w:rPr>
        <w:t>категорії постраждалих, зокрема хворі на променеву хворобу</w:t>
      </w:r>
      <w:r w:rsidR="001464A8">
        <w:rPr>
          <w:rFonts w:ascii="Times New Roman" w:hAnsi="Times New Roman" w:cs="Times New Roman"/>
          <w:sz w:val="30"/>
          <w:szCs w:val="30"/>
        </w:rPr>
        <w:t>,</w:t>
      </w:r>
      <w:r w:rsidRPr="00722B00">
        <w:rPr>
          <w:rFonts w:ascii="Times New Roman" w:hAnsi="Times New Roman" w:cs="Times New Roman"/>
          <w:sz w:val="30"/>
          <w:szCs w:val="30"/>
        </w:rPr>
        <w:t xml:space="preserve"> відтепер мають право на </w:t>
      </w:r>
      <w:r w:rsidRPr="00722B00">
        <w:rPr>
          <w:rFonts w:ascii="Times New Roman" w:hAnsi="Times New Roman" w:cs="Times New Roman"/>
          <w:b/>
          <w:bCs/>
          <w:sz w:val="30"/>
          <w:szCs w:val="30"/>
        </w:rPr>
        <w:t xml:space="preserve">безоплатні </w:t>
      </w:r>
      <w:r w:rsidRPr="00722B00">
        <w:rPr>
          <w:rFonts w:ascii="Times New Roman" w:hAnsi="Times New Roman" w:cs="Times New Roman"/>
          <w:sz w:val="30"/>
          <w:szCs w:val="30"/>
        </w:rPr>
        <w:t>послуги із</w:t>
      </w:r>
      <w:r w:rsidRPr="00722B0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722B00" w:rsidRPr="00722B00">
        <w:rPr>
          <w:rFonts w:ascii="Times New Roman" w:hAnsi="Times New Roman" w:cs="Times New Roman"/>
          <w:sz w:val="30"/>
          <w:szCs w:val="30"/>
          <w:u w:val="single"/>
        </w:rPr>
        <w:t xml:space="preserve">зубопротезування та </w:t>
      </w:r>
      <w:r w:rsidRPr="00722B00">
        <w:rPr>
          <w:rFonts w:ascii="Times New Roman" w:hAnsi="Times New Roman" w:cs="Times New Roman"/>
          <w:sz w:val="30"/>
          <w:szCs w:val="30"/>
          <w:u w:val="single"/>
        </w:rPr>
        <w:t>планової стоматологічної допомоги</w:t>
      </w:r>
      <w:r w:rsidRPr="00722B00">
        <w:rPr>
          <w:rFonts w:ascii="Times New Roman" w:hAnsi="Times New Roman" w:cs="Times New Roman"/>
          <w:sz w:val="30"/>
          <w:szCs w:val="30"/>
        </w:rPr>
        <w:t>.</w:t>
      </w:r>
    </w:p>
    <w:p w14:paraId="6762ADA7" w14:textId="20DCF234" w:rsidR="00722B00" w:rsidRPr="00722B00" w:rsidRDefault="00722B00" w:rsidP="00722B00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2B00">
        <w:rPr>
          <w:rFonts w:ascii="Times New Roman" w:hAnsi="Times New Roman" w:cs="Times New Roman"/>
          <w:sz w:val="30"/>
          <w:szCs w:val="30"/>
        </w:rPr>
        <w:t>сьогоднi, 5 закладами охорони здоров'я деокупованої територiї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2B00">
        <w:rPr>
          <w:rFonts w:ascii="Times New Roman" w:hAnsi="Times New Roman" w:cs="Times New Roman"/>
          <w:sz w:val="30"/>
          <w:szCs w:val="30"/>
        </w:rPr>
        <w:t>Херсонсько</w:t>
      </w:r>
      <w:r>
        <w:rPr>
          <w:rFonts w:ascii="Times New Roman" w:hAnsi="Times New Roman" w:cs="Times New Roman"/>
          <w:sz w:val="30"/>
          <w:szCs w:val="30"/>
        </w:rPr>
        <w:t>ї</w:t>
      </w:r>
      <w:r w:rsidRPr="00722B00">
        <w:rPr>
          <w:rFonts w:ascii="Times New Roman" w:hAnsi="Times New Roman" w:cs="Times New Roman"/>
          <w:sz w:val="30"/>
          <w:szCs w:val="30"/>
        </w:rPr>
        <w:t xml:space="preserve"> областi укладено договори з Національною службою здоров'я України за пакето</w:t>
      </w:r>
      <w:r w:rsidR="009C33C9">
        <w:rPr>
          <w:rFonts w:ascii="Times New Roman" w:hAnsi="Times New Roman" w:cs="Times New Roman"/>
          <w:sz w:val="30"/>
          <w:szCs w:val="30"/>
        </w:rPr>
        <w:t>м</w:t>
      </w:r>
      <w:r w:rsidRPr="00722B00">
        <w:rPr>
          <w:rFonts w:ascii="Times New Roman" w:hAnsi="Times New Roman" w:cs="Times New Roman"/>
          <w:sz w:val="30"/>
          <w:szCs w:val="30"/>
        </w:rPr>
        <w:t xml:space="preserve"> медичних послуг «Стоматологiчна допомога деяким категорiям громадян». А саме, </w:t>
      </w:r>
    </w:p>
    <w:p w14:paraId="344F141E" w14:textId="68CF6F43" w:rsidR="00722B00" w:rsidRPr="00722B00" w:rsidRDefault="00722B00" w:rsidP="00722B00">
      <w:pPr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КНП «Херсонська міська стоматологiчна полiклiнiка» Херсонської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2B00">
        <w:rPr>
          <w:rFonts w:ascii="Times New Roman" w:hAnsi="Times New Roman" w:cs="Times New Roman"/>
          <w:sz w:val="30"/>
          <w:szCs w:val="30"/>
        </w:rPr>
        <w:t>міської ради»;</w:t>
      </w:r>
    </w:p>
    <w:p w14:paraId="58C39B3D" w14:textId="6FE2990F" w:rsidR="00722B00" w:rsidRPr="00722B00" w:rsidRDefault="00722B00" w:rsidP="00722B00">
      <w:pPr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КНП «Обласна лiкарня вiдновного лiкування» ХОР;</w:t>
      </w:r>
    </w:p>
    <w:p w14:paraId="632752EB" w14:textId="74EFD510" w:rsidR="00722B00" w:rsidRPr="00722B00" w:rsidRDefault="00722B00" w:rsidP="00722B00">
      <w:pPr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КНП «Бiлозерська лiкарня» Бiлозерської селищної ради;</w:t>
      </w:r>
    </w:p>
    <w:p w14:paraId="2E43AF3D" w14:textId="19F0C72B" w:rsidR="00722B00" w:rsidRPr="00722B00" w:rsidRDefault="00722B00" w:rsidP="00722B00">
      <w:pPr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КНП «Нововоронцовська центральна лiкарня» Нововоронцовської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2B00">
        <w:rPr>
          <w:rFonts w:ascii="Times New Roman" w:hAnsi="Times New Roman" w:cs="Times New Roman"/>
          <w:sz w:val="30"/>
          <w:szCs w:val="30"/>
        </w:rPr>
        <w:t xml:space="preserve">селищної ради; </w:t>
      </w:r>
    </w:p>
    <w:p w14:paraId="73E92230" w14:textId="655FDF63" w:rsidR="00722B00" w:rsidRPr="00722B00" w:rsidRDefault="00722B00" w:rsidP="00722B00">
      <w:pPr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КНП «Великоолександрiвська лiкарня» Великоолександрiвської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2B00">
        <w:rPr>
          <w:rFonts w:ascii="Times New Roman" w:hAnsi="Times New Roman" w:cs="Times New Roman"/>
          <w:sz w:val="30"/>
          <w:szCs w:val="30"/>
        </w:rPr>
        <w:t>селищної ради.</w:t>
      </w:r>
    </w:p>
    <w:p w14:paraId="1B1CB5F9" w14:textId="0D5DA3AB" w:rsidR="00722B00" w:rsidRPr="00722B00" w:rsidRDefault="00722B00" w:rsidP="00722B00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Також, КНП «Херсонська міська стоматологiчна полiклiнiка» Херсонської міської ради» укладено договiр з Нацiональною службою здоров'я України за пакетом медичних послуг «Зубопротезування деяким категорiям громадян».</w:t>
      </w:r>
    </w:p>
    <w:p w14:paraId="7E213A35" w14:textId="11005E31" w:rsidR="00722B00" w:rsidRPr="00722B00" w:rsidRDefault="00722B00" w:rsidP="00722B00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З перелiком закладiв, якi уклали договори за вищевказаними пакетами медичних послуг можна ознайомитися на дашбордi Нацiональної служби здоров'я України за посиланням:</w:t>
      </w:r>
    </w:p>
    <w:p w14:paraId="31E42747" w14:textId="71038E91" w:rsidR="007D05A7" w:rsidRPr="00722B00" w:rsidRDefault="00722B00" w:rsidP="00722B00">
      <w:pPr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https ://nszu.gov.ua/nszu-cifrova/onlain-servisi-dasbordi</w:t>
      </w:r>
    </w:p>
    <w:p w14:paraId="5D01D407" w14:textId="77777777" w:rsidR="00722B00" w:rsidRDefault="004D3674" w:rsidP="00722B00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722B00">
        <w:rPr>
          <w:rFonts w:ascii="Times New Roman" w:hAnsi="Times New Roman" w:cs="Times New Roman"/>
          <w:b/>
          <w:bCs/>
          <w:sz w:val="30"/>
          <w:szCs w:val="30"/>
          <w:u w:val="single"/>
        </w:rPr>
        <w:t>Як скористатися послугою</w:t>
      </w:r>
      <w:r w:rsidR="007D05A7" w:rsidRPr="00722B00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r w:rsidR="00722B00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зуболікування </w:t>
      </w:r>
      <w:r w:rsidR="007D05A7" w:rsidRPr="00722B00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у </w:t>
      </w:r>
    </w:p>
    <w:p w14:paraId="1FB2262C" w14:textId="3F41DE81" w:rsidR="004D3674" w:rsidRDefault="007D05A7" w:rsidP="00722B00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722B00">
        <w:rPr>
          <w:rFonts w:ascii="Times New Roman" w:hAnsi="Times New Roman" w:cs="Times New Roman"/>
          <w:b/>
          <w:bCs/>
          <w:sz w:val="30"/>
          <w:szCs w:val="30"/>
          <w:u w:val="single"/>
        </w:rPr>
        <w:t>КНП «Великоолександрівська лікарня»</w:t>
      </w:r>
      <w:r w:rsidR="004D3674" w:rsidRPr="00722B00">
        <w:rPr>
          <w:rFonts w:ascii="Times New Roman" w:hAnsi="Times New Roman" w:cs="Times New Roman"/>
          <w:b/>
          <w:bCs/>
          <w:sz w:val="30"/>
          <w:szCs w:val="30"/>
          <w:u w:val="single"/>
        </w:rPr>
        <w:t>:</w:t>
      </w:r>
    </w:p>
    <w:p w14:paraId="0B6FEF39" w14:textId="77777777" w:rsidR="00722B00" w:rsidRPr="00722B00" w:rsidRDefault="00722B00" w:rsidP="00722B00">
      <w:pPr>
        <w:jc w:val="center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11645337" w14:textId="0FB7EE27" w:rsidR="004D3674" w:rsidRPr="00722B00" w:rsidRDefault="004D3674" w:rsidP="00722B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 xml:space="preserve">Звернутися до </w:t>
      </w:r>
      <w:r w:rsidR="00081A86" w:rsidRPr="00722B00">
        <w:rPr>
          <w:rFonts w:ascii="Times New Roman" w:hAnsi="Times New Roman" w:cs="Times New Roman"/>
          <w:sz w:val="30"/>
          <w:szCs w:val="30"/>
        </w:rPr>
        <w:t>стоматологічних кабінетів №41 або №44</w:t>
      </w:r>
      <w:r w:rsidR="007D05A7" w:rsidRPr="00722B00">
        <w:rPr>
          <w:rFonts w:ascii="Times New Roman" w:hAnsi="Times New Roman" w:cs="Times New Roman"/>
          <w:sz w:val="30"/>
          <w:szCs w:val="30"/>
        </w:rPr>
        <w:t xml:space="preserve"> </w:t>
      </w:r>
      <w:r w:rsidR="00722B00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7D05A7" w:rsidRPr="00722B00">
        <w:rPr>
          <w:rFonts w:ascii="Times New Roman" w:hAnsi="Times New Roman" w:cs="Times New Roman"/>
          <w:sz w:val="30"/>
          <w:szCs w:val="30"/>
        </w:rPr>
        <w:t>КНП «Великоолександрівська лікарня».</w:t>
      </w:r>
    </w:p>
    <w:p w14:paraId="01556FBA" w14:textId="77777777" w:rsidR="00081A86" w:rsidRPr="00722B00" w:rsidRDefault="00081A86" w:rsidP="00722B00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50D91A8E" w14:textId="3BE108C2" w:rsidR="004D3674" w:rsidRPr="00722B00" w:rsidRDefault="004D3674" w:rsidP="00722B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Подати копії та пред’явити оригінали необхідних документів: паспорт, РНОКПП та посвідчення особи, яка постраждала внаслідок Чорнобильської катастрофи.</w:t>
      </w:r>
    </w:p>
    <w:p w14:paraId="4319C927" w14:textId="77777777" w:rsidR="00081A86" w:rsidRPr="00722B00" w:rsidRDefault="00081A86" w:rsidP="00722B00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37150260" w14:textId="3F6A3FB7" w:rsidR="00FC0183" w:rsidRPr="00722B00" w:rsidRDefault="004D3674" w:rsidP="00722B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722B00">
        <w:rPr>
          <w:rFonts w:ascii="Times New Roman" w:hAnsi="Times New Roman" w:cs="Times New Roman"/>
          <w:sz w:val="30"/>
          <w:szCs w:val="30"/>
        </w:rPr>
        <w:t>Написати заяву на отримання послуг.</w:t>
      </w:r>
    </w:p>
    <w:sectPr w:rsidR="00FC0183" w:rsidRPr="00722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04637"/>
    <w:multiLevelType w:val="hybridMultilevel"/>
    <w:tmpl w:val="3D66FC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74"/>
    <w:rsid w:val="00032C95"/>
    <w:rsid w:val="00081A86"/>
    <w:rsid w:val="001464A8"/>
    <w:rsid w:val="004D3674"/>
    <w:rsid w:val="00722B00"/>
    <w:rsid w:val="007D05A7"/>
    <w:rsid w:val="009C33C9"/>
    <w:rsid w:val="00F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358F"/>
  <w15:chartTrackingRefBased/>
  <w15:docId w15:val="{94678CAE-229D-4FCE-BA23-996102A2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2026-04-29T12:42:00Z</cp:lastPrinted>
  <dcterms:created xsi:type="dcterms:W3CDTF">2026-04-29T12:43:00Z</dcterms:created>
  <dcterms:modified xsi:type="dcterms:W3CDTF">2026-04-29T12:55:00Z</dcterms:modified>
</cp:coreProperties>
</file>